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02F82" w:rsidRDefault="00D00DA7" w:rsidP="00D00D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 на телеспектакль “Разво</w:t>
      </w:r>
      <w:bookmarkStart w:id="0" w:name="_GoBack"/>
      <w:bookmarkEnd w:id="0"/>
      <w:r>
        <w:rPr>
          <w:b/>
          <w:sz w:val="28"/>
          <w:szCs w:val="28"/>
        </w:rPr>
        <w:t>д по-Нарымски”.</w:t>
      </w:r>
    </w:p>
    <w:p w14:paraId="00000002" w14:textId="77777777" w:rsidR="00B02F82" w:rsidRDefault="00B02F82" w:rsidP="00D00DA7">
      <w:pPr>
        <w:spacing w:line="360" w:lineRule="auto"/>
        <w:jc w:val="both"/>
        <w:rPr>
          <w:sz w:val="26"/>
          <w:szCs w:val="26"/>
        </w:rPr>
      </w:pPr>
    </w:p>
    <w:p w14:paraId="00000003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“Развод по-Нарымски” 1972 года - экранизация одноименного рассказа Виля Липатова. Отличается с одной стороны простым сюжетом, с другой - яркими характерами персонажей. </w:t>
      </w:r>
    </w:p>
    <w:p w14:paraId="00000004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сюжету, колхозница Вера Ивановна Косая обращается к участковому Федору Васильевичу </w:t>
      </w:r>
      <w:proofErr w:type="spellStart"/>
      <w:r>
        <w:rPr>
          <w:sz w:val="26"/>
          <w:szCs w:val="26"/>
        </w:rPr>
        <w:t>А</w:t>
      </w:r>
      <w:r>
        <w:rPr>
          <w:sz w:val="26"/>
          <w:szCs w:val="26"/>
        </w:rPr>
        <w:t>нинскину</w:t>
      </w:r>
      <w:proofErr w:type="spellEnd"/>
      <w:r>
        <w:rPr>
          <w:sz w:val="26"/>
          <w:szCs w:val="26"/>
        </w:rPr>
        <w:t xml:space="preserve">, чтобы найти управу на мужа, который, по ее словам, применяет к ней физическую силу и оскорбляет. Так ли это на самом деле и </w:t>
      </w:r>
      <w:proofErr w:type="spellStart"/>
      <w:r>
        <w:rPr>
          <w:sz w:val="26"/>
          <w:szCs w:val="26"/>
        </w:rPr>
        <w:t>предстоить</w:t>
      </w:r>
      <w:proofErr w:type="spellEnd"/>
      <w:r>
        <w:rPr>
          <w:sz w:val="26"/>
          <w:szCs w:val="26"/>
        </w:rPr>
        <w:t xml:space="preserve"> узнать участковому. </w:t>
      </w:r>
    </w:p>
    <w:p w14:paraId="00000005" w14:textId="77777777" w:rsidR="00B02F82" w:rsidRDefault="00B02F82" w:rsidP="00D00DA7">
      <w:pPr>
        <w:spacing w:line="360" w:lineRule="auto"/>
        <w:jc w:val="both"/>
        <w:rPr>
          <w:sz w:val="26"/>
          <w:szCs w:val="26"/>
        </w:rPr>
      </w:pPr>
    </w:p>
    <w:p w14:paraId="00000006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Фёдор Васильевич - "самое большое милицейское хозяйство". На эту роль крайне удачно подоб</w:t>
      </w:r>
      <w:r>
        <w:rPr>
          <w:sz w:val="26"/>
          <w:szCs w:val="26"/>
        </w:rPr>
        <w:t xml:space="preserve">ран актер (Михаил Жаров): высокий и плечистый, со строгими пышными усами, нахмуренными густыми бровями и крупными чертами лица. </w:t>
      </w:r>
    </w:p>
    <w:p w14:paraId="00000007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Анискин своего рода деревенский богатырь. Он пытливый и справедливый полицейский, при этом не лишен чувства юмора. Федор Василь</w:t>
      </w:r>
      <w:r>
        <w:rPr>
          <w:sz w:val="26"/>
          <w:szCs w:val="26"/>
        </w:rPr>
        <w:t xml:space="preserve">евич действительно заинтересован в том, чтобы помочь разрешить эту семейную драму, поэтому обращается за помощью к секретарю сельсовета Анне Борисовне (актриса Юлия </w:t>
      </w:r>
      <w:proofErr w:type="spellStart"/>
      <w:r>
        <w:rPr>
          <w:sz w:val="26"/>
          <w:szCs w:val="26"/>
        </w:rPr>
        <w:t>Бурыгина</w:t>
      </w:r>
      <w:proofErr w:type="spellEnd"/>
      <w:r>
        <w:rPr>
          <w:sz w:val="26"/>
          <w:szCs w:val="26"/>
        </w:rPr>
        <w:t>). Собранные в пучок белые волосы, сердцевидная форма лица с ярко выраженными “ябло</w:t>
      </w:r>
      <w:r>
        <w:rPr>
          <w:sz w:val="26"/>
          <w:szCs w:val="26"/>
        </w:rPr>
        <w:t xml:space="preserve">чками”, вдумчивый, печальный взгляд, приплюснутый нос. Вместе они идут домой к Косым. </w:t>
      </w:r>
    </w:p>
    <w:p w14:paraId="00000008" w14:textId="77777777" w:rsidR="00B02F82" w:rsidRDefault="00B02F82" w:rsidP="00D00DA7">
      <w:pPr>
        <w:spacing w:line="360" w:lineRule="auto"/>
        <w:jc w:val="both"/>
        <w:rPr>
          <w:sz w:val="26"/>
          <w:szCs w:val="26"/>
        </w:rPr>
      </w:pPr>
    </w:p>
    <w:p w14:paraId="00000009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Вера Косая (Маргарита Фомина) - детдомовская сирота, наделенная эгоистичным и лживым характером. Внешне актриса отличается от описания в рассказе, но, тем не менее, под</w:t>
      </w:r>
      <w:r>
        <w:rPr>
          <w:sz w:val="26"/>
          <w:szCs w:val="26"/>
        </w:rPr>
        <w:t>обрана крайне удачно: стройная фигура, вытянутое овальное лицо, курносый нос, хитро прищуренные глаза. Называют ее “Веркой”, таким образом нивелируя значения ее имени. Косая обличает саму себя, путаясь в паутине лжи. Но даже после раскрытия правды, не гото</w:t>
      </w:r>
      <w:r>
        <w:rPr>
          <w:sz w:val="26"/>
          <w:szCs w:val="26"/>
        </w:rPr>
        <w:t>ва уступить. Косая, понимая, что ее выдуманная история рушится, переходит в вербальную атаку. Так против нее оказываются неготовыми открыто выступить ни приемная мать (ей жалко свою “Веру”), ни муж, молча сидящий в углу, ни бригадир колхоза Петр Артемьевич</w:t>
      </w:r>
      <w:r>
        <w:rPr>
          <w:sz w:val="26"/>
          <w:szCs w:val="26"/>
        </w:rPr>
        <w:t xml:space="preserve"> (“мне свое спокойствие дороже” - говорит он), ни сама Анна Борисовна (Верка подробно знает, как Анна Борисовна </w:t>
      </w:r>
      <w:r>
        <w:rPr>
          <w:sz w:val="26"/>
          <w:szCs w:val="26"/>
        </w:rPr>
        <w:lastRenderedPageBreak/>
        <w:t>запугивала учительницу, чтобы ее сыну поставили 3ку вместо 2ки). Анискину Верка говорит, что будет жаловаться, и тогда его лишат партийного биле</w:t>
      </w:r>
      <w:r>
        <w:rPr>
          <w:sz w:val="26"/>
          <w:szCs w:val="26"/>
        </w:rPr>
        <w:t xml:space="preserve">та, но участкового это лишь забавляет. </w:t>
      </w:r>
    </w:p>
    <w:p w14:paraId="0000000A" w14:textId="77777777" w:rsidR="00B02F82" w:rsidRDefault="00B02F82" w:rsidP="00D00DA7">
      <w:pPr>
        <w:spacing w:line="360" w:lineRule="auto"/>
        <w:jc w:val="both"/>
        <w:rPr>
          <w:sz w:val="26"/>
          <w:szCs w:val="26"/>
        </w:rPr>
      </w:pPr>
    </w:p>
    <w:p w14:paraId="0000000B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всех разговоров, оказывается очевидным, что нет между супругами любви “как в фильме”, что насилие физическое и моральное исходит не от мужа, а от жены. Сохранить семью не выходит, муж уходит. </w:t>
      </w:r>
    </w:p>
    <w:p w14:paraId="0000000C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Финальная сцена </w:t>
      </w:r>
      <w:r>
        <w:rPr>
          <w:sz w:val="26"/>
          <w:szCs w:val="26"/>
        </w:rPr>
        <w:t xml:space="preserve">- на лавочке сидят Анна Борисовна, Петр Косой, Федор Васильевич и Петр Артемьевич, все рады, что конфликт наконец-то разрешился, думают о счастливом будущем. </w:t>
      </w:r>
    </w:p>
    <w:p w14:paraId="0000000D" w14:textId="77777777" w:rsidR="00B02F82" w:rsidRDefault="00B02F82" w:rsidP="00D00DA7">
      <w:pPr>
        <w:spacing w:line="360" w:lineRule="auto"/>
        <w:jc w:val="both"/>
        <w:rPr>
          <w:sz w:val="26"/>
          <w:szCs w:val="26"/>
        </w:rPr>
      </w:pPr>
    </w:p>
    <w:p w14:paraId="0000000E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Перед нами жанр телеспектакля, отсюда нарочитая театральность, выраженная в своеобразной мимике,</w:t>
      </w:r>
      <w:r>
        <w:rPr>
          <w:sz w:val="26"/>
          <w:szCs w:val="26"/>
        </w:rPr>
        <w:t xml:space="preserve"> движениях актеров. Все пространства ограничены и замкнуты, что подтверждает условность художественного мира, не претендующего на реалистичность. </w:t>
      </w:r>
    </w:p>
    <w:p w14:paraId="0000000F" w14:textId="77777777" w:rsidR="00B02F82" w:rsidRDefault="00B02F82" w:rsidP="00D00DA7">
      <w:pPr>
        <w:spacing w:line="360" w:lineRule="auto"/>
        <w:jc w:val="both"/>
        <w:rPr>
          <w:sz w:val="26"/>
          <w:szCs w:val="26"/>
        </w:rPr>
      </w:pPr>
    </w:p>
    <w:p w14:paraId="00000010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Музыкальные вставки с одной стороны подчеркивают условность картины, с другой - задают народный, скоморошеск</w:t>
      </w:r>
      <w:r>
        <w:rPr>
          <w:sz w:val="26"/>
          <w:szCs w:val="26"/>
        </w:rPr>
        <w:t xml:space="preserve">ий, шутливый тон происходящим действиям. </w:t>
      </w:r>
    </w:p>
    <w:p w14:paraId="00000011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Декорации точно передают атмосферу, колорит деревни 1950х-60х годов, но при этом предметный мир минимальный, в основном представлен вещами-акцентами, важными для художественного действия и передачи характеров персо</w:t>
      </w:r>
      <w:r>
        <w:rPr>
          <w:sz w:val="26"/>
          <w:szCs w:val="26"/>
        </w:rPr>
        <w:t>нажей. Так например в противовес стоящему в центре стола самовару в самом начале у Анискина, в доме семьи Косых это же место занимает перегородка - визуальная деталь, которая служит символом полного разлада в семье; можно также выделить такую пару: сережки</w:t>
      </w:r>
      <w:r>
        <w:rPr>
          <w:sz w:val="26"/>
          <w:szCs w:val="26"/>
        </w:rPr>
        <w:t xml:space="preserve"> (которые Вера судорожно снимает, когда в дом заходит председатель колхоза) - шаль (которую она нервно на плечи натягивает). Сначала было стремление казаться независимой и привлекательной женщиной, а потом резкая смена ситуации вынуждает ее начать прибедня</w:t>
      </w:r>
      <w:r>
        <w:rPr>
          <w:sz w:val="26"/>
          <w:szCs w:val="26"/>
        </w:rPr>
        <w:t xml:space="preserve">ться при виде начальства по понятным причинам. Такой жест дополнительно в глазах зрителей обличает героиню. Антонимия выявляется и в эпизоде, где Косая красуется перед зеркалом: на фотографии мы видим ничем не примечательную женщина, а в отражении зеркала </w:t>
      </w:r>
      <w:r>
        <w:rPr>
          <w:sz w:val="26"/>
          <w:szCs w:val="26"/>
        </w:rPr>
        <w:t xml:space="preserve">- Вера при параде </w:t>
      </w:r>
      <w:r>
        <w:rPr>
          <w:sz w:val="26"/>
          <w:szCs w:val="26"/>
        </w:rPr>
        <w:lastRenderedPageBreak/>
        <w:t xml:space="preserve">в ожидании участкового. Она хочет казаться лучше, чем есть на самом деле. Зеркало служит лишь отражением формальной реальности, а фотография - подлинной. </w:t>
      </w:r>
    </w:p>
    <w:p w14:paraId="00000012" w14:textId="77777777" w:rsidR="00B02F82" w:rsidRDefault="00B02F82" w:rsidP="00D00DA7">
      <w:pPr>
        <w:spacing w:line="360" w:lineRule="auto"/>
        <w:jc w:val="both"/>
        <w:rPr>
          <w:sz w:val="26"/>
          <w:szCs w:val="26"/>
        </w:rPr>
      </w:pPr>
    </w:p>
    <w:p w14:paraId="00000013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Камера статична и находится на одном уровне с актерами, то есть нет никакой авторс</w:t>
      </w:r>
      <w:r>
        <w:rPr>
          <w:sz w:val="26"/>
          <w:szCs w:val="26"/>
        </w:rPr>
        <w:t xml:space="preserve">кой оценки, зрители видят художественный мир объективно. Несколько раз появляется зум - приближение, но он оправдан внутрикадровым перемещением актеров или если необходимо сделать акцент на каком-то предмете. </w:t>
      </w:r>
    </w:p>
    <w:p w14:paraId="00000014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основном мы видим средний, </w:t>
      </w:r>
      <w:proofErr w:type="gramStart"/>
      <w:r>
        <w:rPr>
          <w:sz w:val="26"/>
          <w:szCs w:val="26"/>
        </w:rPr>
        <w:t>средне-крупный</w:t>
      </w:r>
      <w:proofErr w:type="gramEnd"/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общий планы. Крупные - редко. Они используются, чтобы обратить внимание зрителя на оценку героем происходящего - то есть на конкретную эмоцию/смену эмоции.</w:t>
      </w:r>
    </w:p>
    <w:p w14:paraId="00000015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16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Интертекстуальное</w:t>
      </w:r>
      <w:proofErr w:type="spellEnd"/>
      <w:r>
        <w:rPr>
          <w:sz w:val="26"/>
          <w:szCs w:val="26"/>
        </w:rPr>
        <w:t xml:space="preserve"> название отсылает нас к фильму 1961 год “Развод по-итальянски” - черно-белая кла</w:t>
      </w:r>
      <w:r>
        <w:rPr>
          <w:sz w:val="26"/>
          <w:szCs w:val="26"/>
        </w:rPr>
        <w:t xml:space="preserve">ссика итальянского кинематографа. Это черная комедия режиссера Пьетро </w:t>
      </w:r>
      <w:proofErr w:type="spellStart"/>
      <w:r>
        <w:rPr>
          <w:sz w:val="26"/>
          <w:szCs w:val="26"/>
        </w:rPr>
        <w:t>Джерми</w:t>
      </w:r>
      <w:proofErr w:type="spellEnd"/>
      <w:r>
        <w:rPr>
          <w:sz w:val="26"/>
          <w:szCs w:val="26"/>
        </w:rPr>
        <w:t xml:space="preserve">, в которой рассказывается о сицилийском бароне </w:t>
      </w:r>
      <w:proofErr w:type="spellStart"/>
      <w:r>
        <w:rPr>
          <w:sz w:val="26"/>
          <w:szCs w:val="26"/>
        </w:rPr>
        <w:t>Фердинандо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Чефалу</w:t>
      </w:r>
      <w:proofErr w:type="spellEnd"/>
      <w:r>
        <w:rPr>
          <w:sz w:val="26"/>
          <w:szCs w:val="26"/>
        </w:rPr>
        <w:t>, который узнает о неверности своей жены Розалии и решает развестись с ней, но по итальянскому законодательству тог</w:t>
      </w:r>
      <w:r>
        <w:rPr>
          <w:sz w:val="26"/>
          <w:szCs w:val="26"/>
        </w:rPr>
        <w:t>о времени развод был практически невозможен.</w:t>
      </w:r>
    </w:p>
    <w:p w14:paraId="00000017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Вместо этого </w:t>
      </w:r>
      <w:proofErr w:type="spellStart"/>
      <w:r>
        <w:rPr>
          <w:sz w:val="26"/>
          <w:szCs w:val="26"/>
        </w:rPr>
        <w:t>Фердинандо</w:t>
      </w:r>
      <w:proofErr w:type="spellEnd"/>
      <w:r>
        <w:rPr>
          <w:sz w:val="26"/>
          <w:szCs w:val="26"/>
        </w:rPr>
        <w:t xml:space="preserve"> придумывает план, как убить Розалию, чтобы жениться на своей любовнице Анжеле. Он подстраивает ситуацию так, чтобы убийство выглядело как несчастный случай, но его план идет не так, как о</w:t>
      </w:r>
      <w:r>
        <w:rPr>
          <w:sz w:val="26"/>
          <w:szCs w:val="26"/>
        </w:rPr>
        <w:t>жидалось.</w:t>
      </w:r>
    </w:p>
    <w:p w14:paraId="00000018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Фильм сочетает в себе элементы комедии и трагедии. План </w:t>
      </w:r>
      <w:proofErr w:type="spellStart"/>
      <w:r>
        <w:rPr>
          <w:sz w:val="26"/>
          <w:szCs w:val="26"/>
        </w:rPr>
        <w:t>Фердинандо</w:t>
      </w:r>
      <w:proofErr w:type="spellEnd"/>
      <w:r>
        <w:rPr>
          <w:sz w:val="26"/>
          <w:szCs w:val="26"/>
        </w:rPr>
        <w:t xml:space="preserve"> представлен в комическом ключе, но последствия его действий в конечном итоге трагичны.</w:t>
      </w:r>
    </w:p>
    <w:p w14:paraId="00000019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фильме "Развод по-итальянски" главных действующих героев можно рассматривать как историчес</w:t>
      </w:r>
      <w:r>
        <w:rPr>
          <w:sz w:val="26"/>
          <w:szCs w:val="26"/>
        </w:rPr>
        <w:t>кие символы:</w:t>
      </w:r>
    </w:p>
    <w:p w14:paraId="0000001A" w14:textId="77777777" w:rsidR="00B02F82" w:rsidRDefault="00B02F82" w:rsidP="00D00DA7">
      <w:pPr>
        <w:spacing w:line="360" w:lineRule="auto"/>
        <w:jc w:val="both"/>
        <w:rPr>
          <w:sz w:val="26"/>
          <w:szCs w:val="26"/>
        </w:rPr>
      </w:pPr>
    </w:p>
    <w:p w14:paraId="0000001B" w14:textId="77777777" w:rsidR="00B02F82" w:rsidRDefault="00D00DA7" w:rsidP="00D00DA7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Фердинандо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Чефалу</w:t>
      </w:r>
      <w:proofErr w:type="spellEnd"/>
      <w:r>
        <w:rPr>
          <w:sz w:val="26"/>
          <w:szCs w:val="26"/>
        </w:rPr>
        <w:t xml:space="preserve"> олицетворяет собой традиционные сицилийские ценности чести и мести. Он глубоко укоренен в своей культуре и верит, что убийство неверной жены - единственный способ восстановить свою честь.</w:t>
      </w:r>
    </w:p>
    <w:p w14:paraId="0000001C" w14:textId="77777777" w:rsidR="00B02F82" w:rsidRDefault="00D00DA7" w:rsidP="00D00DA7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Розалия </w:t>
      </w:r>
      <w:proofErr w:type="spellStart"/>
      <w:r>
        <w:rPr>
          <w:sz w:val="26"/>
          <w:szCs w:val="26"/>
        </w:rPr>
        <w:t>Чефалу</w:t>
      </w:r>
      <w:proofErr w:type="spellEnd"/>
      <w:r>
        <w:rPr>
          <w:sz w:val="26"/>
          <w:szCs w:val="26"/>
        </w:rPr>
        <w:t xml:space="preserve"> является символом женской сексуальности и независимости. Она бросает вызов традиционным гендерным ролям и отказывается подчиняться желаниям своего мужа.</w:t>
      </w:r>
    </w:p>
    <w:p w14:paraId="0000001D" w14:textId="77777777" w:rsidR="00B02F82" w:rsidRDefault="00D00DA7" w:rsidP="00D00DA7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Анжела олицетворяет собой новую, современную Италию. Она независима, сексуально раскрепо</w:t>
      </w:r>
      <w:r>
        <w:rPr>
          <w:sz w:val="26"/>
          <w:szCs w:val="26"/>
        </w:rPr>
        <w:t>щена и не боится бросать вызов социальным нормам.</w:t>
      </w:r>
    </w:p>
    <w:p w14:paraId="0000001E" w14:textId="77777777" w:rsidR="00B02F82" w:rsidRDefault="00B02F82" w:rsidP="00D00DA7">
      <w:pPr>
        <w:spacing w:line="360" w:lineRule="auto"/>
        <w:ind w:left="720"/>
        <w:jc w:val="both"/>
        <w:rPr>
          <w:sz w:val="26"/>
          <w:szCs w:val="26"/>
        </w:rPr>
      </w:pPr>
    </w:p>
    <w:p w14:paraId="0000001F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фильме "Развод по-итальянски" под сомнениями оказываются традиционные представления о морали и справедливости. </w:t>
      </w:r>
      <w:proofErr w:type="spellStart"/>
      <w:r>
        <w:rPr>
          <w:sz w:val="26"/>
          <w:szCs w:val="26"/>
        </w:rPr>
        <w:t>Фердинандо</w:t>
      </w:r>
      <w:proofErr w:type="spellEnd"/>
      <w:r>
        <w:rPr>
          <w:sz w:val="26"/>
          <w:szCs w:val="26"/>
        </w:rPr>
        <w:t xml:space="preserve"> - невинная жертва неверности своей жены, но его план мести является морально непр</w:t>
      </w:r>
      <w:r>
        <w:rPr>
          <w:sz w:val="26"/>
          <w:szCs w:val="26"/>
        </w:rPr>
        <w:t>иемлемым.</w:t>
      </w:r>
    </w:p>
    <w:p w14:paraId="00000020" w14:textId="77777777" w:rsidR="00B02F82" w:rsidRDefault="00B02F82" w:rsidP="00D00DA7">
      <w:pPr>
        <w:spacing w:line="360" w:lineRule="auto"/>
        <w:jc w:val="both"/>
        <w:rPr>
          <w:sz w:val="26"/>
          <w:szCs w:val="26"/>
        </w:rPr>
      </w:pPr>
    </w:p>
    <w:p w14:paraId="00000021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Итак, оба фильма содержат социальную критику. "Развод по-итальянски" критикует итальянское законодательство о разводах, а "Развод по-нарымски" высмеивает советскую бюрократию, коррупцию.</w:t>
      </w:r>
    </w:p>
    <w:p w14:paraId="00000022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"Развод по-нарымски" - сатирическая комедия, в которой гла</w:t>
      </w:r>
      <w:r>
        <w:rPr>
          <w:sz w:val="26"/>
          <w:szCs w:val="26"/>
        </w:rPr>
        <w:t>вные герои также являются символами, олицетворяющими определенные идеи, социальные группы или культурные явления:</w:t>
      </w:r>
    </w:p>
    <w:p w14:paraId="00000023" w14:textId="77777777" w:rsidR="00B02F82" w:rsidRDefault="00D00DA7" w:rsidP="00D00DA7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Анна Борисовна является символом коммунистической партии (КПСС) или советской бюрократии. Она изображается как властная и авторитарная фигура,</w:t>
      </w:r>
      <w:r>
        <w:rPr>
          <w:sz w:val="26"/>
          <w:szCs w:val="26"/>
        </w:rPr>
        <w:t xml:space="preserve"> которая пытается контролировать жизнь других персонажей.</w:t>
      </w:r>
    </w:p>
    <w:p w14:paraId="00000024" w14:textId="77777777" w:rsidR="00B02F82" w:rsidRDefault="00D00DA7" w:rsidP="00D00DA7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Вера может быть символом мещанства и потребительства. Она эгоистична, материалистична и не заботится о других.</w:t>
      </w:r>
    </w:p>
    <w:p w14:paraId="00000025" w14:textId="77777777" w:rsidR="00B02F82" w:rsidRDefault="00D00DA7" w:rsidP="00D00DA7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Муж Веры - символ рабочего класса. Он изображается как простой и честный человек, котор</w:t>
      </w:r>
      <w:r>
        <w:rPr>
          <w:sz w:val="26"/>
          <w:szCs w:val="26"/>
        </w:rPr>
        <w:t>ый много работает, но живет в бедности.</w:t>
      </w:r>
    </w:p>
    <w:p w14:paraId="00000026" w14:textId="77777777" w:rsidR="00B02F82" w:rsidRDefault="00D00DA7" w:rsidP="00D00DA7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образ Анискина может трактовать как воплощение самого народа или носителя традиционных русских ценностей. Он честный, добрый и мудрый человек, который всегда готов помочь другим - образ защитника, богатыря</w:t>
      </w:r>
    </w:p>
    <w:p w14:paraId="00000027" w14:textId="77777777" w:rsidR="00B02F82" w:rsidRDefault="00B02F82" w:rsidP="00D00DA7">
      <w:pPr>
        <w:spacing w:line="360" w:lineRule="auto"/>
        <w:jc w:val="both"/>
        <w:rPr>
          <w:sz w:val="26"/>
          <w:szCs w:val="26"/>
        </w:rPr>
      </w:pPr>
    </w:p>
    <w:p w14:paraId="00000028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“Развод</w:t>
      </w:r>
      <w:r>
        <w:rPr>
          <w:sz w:val="26"/>
          <w:szCs w:val="26"/>
        </w:rPr>
        <w:t xml:space="preserve">е </w:t>
      </w:r>
      <w:proofErr w:type="gramStart"/>
      <w:r>
        <w:rPr>
          <w:sz w:val="26"/>
          <w:szCs w:val="26"/>
        </w:rPr>
        <w:t xml:space="preserve">по </w:t>
      </w:r>
      <w:proofErr w:type="spellStart"/>
      <w:r>
        <w:rPr>
          <w:sz w:val="26"/>
          <w:szCs w:val="26"/>
        </w:rPr>
        <w:t>нарымски</w:t>
      </w:r>
      <w:proofErr w:type="spellEnd"/>
      <w:proofErr w:type="gramEnd"/>
      <w:r>
        <w:rPr>
          <w:sz w:val="26"/>
          <w:szCs w:val="26"/>
        </w:rPr>
        <w:t xml:space="preserve">” у Верки Косой есть еще 2 сестры - Надежда и Любовь. Их имена отсылают нас к святым сестрам великомученицам, которые являют собой символы трех христианских </w:t>
      </w:r>
      <w:proofErr w:type="spellStart"/>
      <w:r>
        <w:rPr>
          <w:sz w:val="26"/>
          <w:szCs w:val="26"/>
        </w:rPr>
        <w:t>добродеятелей</w:t>
      </w:r>
      <w:proofErr w:type="spellEnd"/>
      <w:r>
        <w:rPr>
          <w:sz w:val="26"/>
          <w:szCs w:val="26"/>
        </w:rPr>
        <w:t xml:space="preserve">. Однако в “Разводе…” эти </w:t>
      </w:r>
      <w:r>
        <w:rPr>
          <w:sz w:val="26"/>
          <w:szCs w:val="26"/>
        </w:rPr>
        <w:lastRenderedPageBreak/>
        <w:t>имена приобретают противоположное значение. Вер</w:t>
      </w:r>
      <w:r>
        <w:rPr>
          <w:sz w:val="26"/>
          <w:szCs w:val="26"/>
        </w:rPr>
        <w:t>а, Надежда и Любовь в спектакле становятся олицетворением советского воспитания, которое на словах пропагандировало высокие нравственные ценности, но на деле часто приводило к появлению эгоистичных и беспринципных людей. Вера является воплощением мещанства</w:t>
      </w:r>
      <w:r>
        <w:rPr>
          <w:sz w:val="26"/>
          <w:szCs w:val="26"/>
        </w:rPr>
        <w:t xml:space="preserve"> и потребительства, Надежда - карьеризма, а Любовь - безразличия к окружающим. </w:t>
      </w:r>
    </w:p>
    <w:p w14:paraId="00000029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Сестер нашли на Казанском вокзале, поэтому и фамилия у них была “Казанская”, отсюда дополнительная отрицательная коннотация. Также Вера называет себя "сиротой казанской", подче</w:t>
      </w:r>
      <w:r>
        <w:rPr>
          <w:sz w:val="26"/>
          <w:szCs w:val="26"/>
        </w:rPr>
        <w:t>ркивая свое одиночество и отчужденность от окружающего мира. Так в челобитных на имя Иоанна Васильевича величали себя татарские мурзы (князья), пытаясь вымогать у царя-батюшки разнообразные преференции для себя. Поэтому в народе появился фразеологизм “каза</w:t>
      </w:r>
      <w:r>
        <w:rPr>
          <w:sz w:val="26"/>
          <w:szCs w:val="26"/>
        </w:rPr>
        <w:t>нская сирота”.</w:t>
      </w:r>
    </w:p>
    <w:p w14:paraId="0000002A" w14:textId="77777777" w:rsidR="00B02F82" w:rsidRDefault="00B02F82" w:rsidP="00D00DA7">
      <w:pPr>
        <w:spacing w:line="360" w:lineRule="auto"/>
        <w:jc w:val="both"/>
        <w:rPr>
          <w:sz w:val="26"/>
          <w:szCs w:val="26"/>
        </w:rPr>
      </w:pPr>
    </w:p>
    <w:p w14:paraId="0000002B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финале рассказа Павел уходит от Веры и идет ночевать в кабинет Анискина, а сам участковый дает наставления Анне Борисовне: </w:t>
      </w:r>
    </w:p>
    <w:p w14:paraId="0000002C" w14:textId="77777777" w:rsidR="00B02F82" w:rsidRDefault="00D00DA7" w:rsidP="00D00DA7">
      <w:pPr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– Ты очень хорошая женщина, Анна Борисовна, – замедляя шаги, сказал участковый, – но тебе надо быть к народу добре</w:t>
      </w:r>
      <w:r>
        <w:rPr>
          <w:i/>
          <w:sz w:val="26"/>
          <w:szCs w:val="26"/>
        </w:rPr>
        <w:t>е… Ну как ты могла пожелать, чтобы Павел жил с Верой? Он же с ней окончательно сгинет… – Он секундочку помолчал. – Тебе и то надо учесть, Анна Борисовна, что ты вот в деревне третий год живешь, а про то не знала, что Валентину Семеновну Верка из своего дом</w:t>
      </w:r>
      <w:r>
        <w:rPr>
          <w:i/>
          <w:sz w:val="26"/>
          <w:szCs w:val="26"/>
        </w:rPr>
        <w:t>а выгнала, хотя дом не ее, а колхозный, выданный ей как детдомовской сироте…</w:t>
      </w:r>
    </w:p>
    <w:p w14:paraId="0000002D" w14:textId="77777777" w:rsidR="00B02F82" w:rsidRDefault="00D00DA7" w:rsidP="00D00DA7">
      <w:pPr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…</w:t>
      </w:r>
    </w:p>
    <w:p w14:paraId="0000002E" w14:textId="77777777" w:rsidR="00B02F82" w:rsidRDefault="00D00DA7" w:rsidP="00D00DA7">
      <w:pPr>
        <w:spacing w:line="360" w:lineRule="auto"/>
        <w:jc w:val="both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Морочно</w:t>
      </w:r>
      <w:proofErr w:type="spellEnd"/>
      <w:r>
        <w:rPr>
          <w:i/>
          <w:sz w:val="26"/>
          <w:szCs w:val="26"/>
        </w:rPr>
        <w:t xml:space="preserve"> было, серо на улице, но все равно Анна Борисовна увидела, как участковый улыбнулся крепкими белыми зубами.</w:t>
      </w:r>
    </w:p>
    <w:p w14:paraId="0000002F" w14:textId="77777777" w:rsidR="00B02F82" w:rsidRDefault="00D00DA7" w:rsidP="00D00DA7">
      <w:pPr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– Ты, Анна Борисовна, – сказал он, – как вступишь в партию да </w:t>
      </w:r>
      <w:r>
        <w:rPr>
          <w:i/>
          <w:sz w:val="26"/>
          <w:szCs w:val="26"/>
        </w:rPr>
        <w:t>как тебя выберут председателем сельсовета, лучше к народу приглядывайся… Нам, которые с людями работают, без этого нельзя, Анна Борисовна…</w:t>
      </w:r>
    </w:p>
    <w:p w14:paraId="00000030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i/>
          <w:sz w:val="26"/>
          <w:szCs w:val="26"/>
        </w:rPr>
        <w:t>Шел дождь, клубились низкие тучи, непролазная грязь лежала на глинистых улицах деревни, но в шелесте дождя все-таки с</w:t>
      </w:r>
      <w:r>
        <w:rPr>
          <w:i/>
          <w:sz w:val="26"/>
          <w:szCs w:val="26"/>
        </w:rPr>
        <w:t>лышалось, как на Оби пыхтит невидимый буксир – волок баржи до Томи, до областного города Томска…</w:t>
      </w:r>
    </w:p>
    <w:p w14:paraId="00000031" w14:textId="77777777" w:rsidR="00B02F82" w:rsidRDefault="00B02F82" w:rsidP="00D00DA7">
      <w:pPr>
        <w:spacing w:line="360" w:lineRule="auto"/>
        <w:jc w:val="both"/>
        <w:rPr>
          <w:sz w:val="26"/>
          <w:szCs w:val="26"/>
        </w:rPr>
      </w:pPr>
    </w:p>
    <w:p w14:paraId="00000032" w14:textId="2C8150DF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Изменение финала в телеспектакле можно интерпретировать как отражение изменения настроений в советском обществе от "оттепели" к "застою" (рассказ был написан </w:t>
      </w:r>
      <w:r>
        <w:rPr>
          <w:sz w:val="26"/>
          <w:szCs w:val="26"/>
        </w:rPr>
        <w:t xml:space="preserve">в 1961, а телеспектакль поставлен в 1973 - через 12 лет).  В период "оттепели" была надежда на то, что советское общество сможет преодолеть свои недостатки и построить более справедливое и гуманное общество. Тогда </w:t>
      </w:r>
      <w:r>
        <w:rPr>
          <w:sz w:val="26"/>
          <w:szCs w:val="26"/>
        </w:rPr>
        <w:t>в Советском Союзе произошел переход от по</w:t>
      </w:r>
      <w:r>
        <w:rPr>
          <w:sz w:val="26"/>
          <w:szCs w:val="26"/>
        </w:rPr>
        <w:t xml:space="preserve">зиции социалистического гуманизма к позициям общечеловеческого гуманизма. Однако к началу 1970-х годов стало ясно, что эти надежды не оправдались, в государстве начинают применять суровые меры по ужесточению дисциплины. </w:t>
      </w:r>
    </w:p>
    <w:p w14:paraId="00000033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финале телеспектакля появляется г</w:t>
      </w:r>
      <w:r>
        <w:rPr>
          <w:sz w:val="26"/>
          <w:szCs w:val="26"/>
        </w:rPr>
        <w:t xml:space="preserve">осударственный пароход "Пролетарий". </w:t>
      </w:r>
    </w:p>
    <w:p w14:paraId="00000034" w14:textId="77777777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Вопрос, куда повезет таких как Вера "Пролетарий", остается открытым. Возможно, их ждет безрадостная и бессмысленная жизнь в советском обществе. А возможно и более страшное наказание. </w:t>
      </w:r>
    </w:p>
    <w:p w14:paraId="00000035" w14:textId="73404F23" w:rsidR="00B02F82" w:rsidRDefault="00D00DA7" w:rsidP="00D00DA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Пассажиры парохода "Пролетарий"</w:t>
      </w:r>
      <w:r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это</w:t>
      </w:r>
      <w:proofErr w:type="gramEnd"/>
      <w:r>
        <w:rPr>
          <w:sz w:val="26"/>
          <w:szCs w:val="26"/>
        </w:rPr>
        <w:t xml:space="preserve"> люди, которые плывут по жизни, не задумываясь о своем будущем и не пытаясь изменить что-либо к лучшему, а в социально-историческом контексте являются опасными единицами общества, которые подрывают социальные устои и нуждаются в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наказании/перевоспитании</w:t>
      </w:r>
      <w:r>
        <w:rPr>
          <w:sz w:val="26"/>
          <w:szCs w:val="26"/>
        </w:rPr>
        <w:t xml:space="preserve">. </w:t>
      </w:r>
    </w:p>
    <w:sectPr w:rsidR="00B02F82" w:rsidSect="00D00DA7">
      <w:pgSz w:w="11909" w:h="16834"/>
      <w:pgMar w:top="851" w:right="852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21DE3"/>
    <w:multiLevelType w:val="multilevel"/>
    <w:tmpl w:val="8548C1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6262D4"/>
    <w:multiLevelType w:val="multilevel"/>
    <w:tmpl w:val="620CE5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82"/>
    <w:rsid w:val="00B02F82"/>
    <w:rsid w:val="00D0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E7FA"/>
  <w15:docId w15:val="{18F9D2FD-5579-4F9F-965E-0193EB90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1568</Words>
  <Characters>8943</Characters>
  <Application>Microsoft Office Word</Application>
  <DocSecurity>0</DocSecurity>
  <Lines>74</Lines>
  <Paragraphs>20</Paragraphs>
  <ScaleCrop>false</ScaleCrop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Ermakov</cp:lastModifiedBy>
  <cp:revision>2</cp:revision>
  <dcterms:created xsi:type="dcterms:W3CDTF">2024-12-09T07:17:00Z</dcterms:created>
  <dcterms:modified xsi:type="dcterms:W3CDTF">2024-12-09T07:35:00Z</dcterms:modified>
</cp:coreProperties>
</file>